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EF2F49"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221DBF6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9957EA">
        <w:rPr>
          <w:rFonts w:cs="Arial"/>
          <w:bCs/>
          <w:color w:val="000000" w:themeColor="text1"/>
          <w:sz w:val="26"/>
          <w:szCs w:val="26"/>
        </w:rPr>
        <w:t>International Enrolment Advisor</w:t>
      </w:r>
      <w:r w:rsidR="00304028">
        <w:rPr>
          <w:rFonts w:cs="Arial"/>
          <w:bCs/>
          <w:color w:val="000000" w:themeColor="text1"/>
          <w:sz w:val="26"/>
          <w:szCs w:val="26"/>
        </w:rPr>
        <w:t xml:space="preserve"> </w:t>
      </w:r>
    </w:p>
    <w:p w14:paraId="54B0CDFE" w14:textId="6E3E926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w:t>
      </w:r>
      <w:r w:rsidR="009957EA">
        <w:rPr>
          <w:rFonts w:cs="Arial"/>
          <w:bCs/>
          <w:color w:val="000000" w:themeColor="text1"/>
          <w:sz w:val="26"/>
          <w:szCs w:val="26"/>
        </w:rPr>
        <w:t>377</w:t>
      </w:r>
      <w:r w:rsidR="00190B43">
        <w:rPr>
          <w:rFonts w:cs="Arial"/>
          <w:bCs/>
          <w:color w:val="000000" w:themeColor="text1"/>
          <w:sz w:val="26"/>
          <w:szCs w:val="26"/>
        </w:rPr>
        <w:t xml:space="preserve"> | VIP: </w:t>
      </w:r>
      <w:r w:rsidR="00D30F98">
        <w:rPr>
          <w:rFonts w:cs="Arial"/>
          <w:bCs/>
          <w:color w:val="000000" w:themeColor="text1"/>
          <w:sz w:val="26"/>
          <w:szCs w:val="26"/>
        </w:rPr>
        <w:t>1</w:t>
      </w:r>
      <w:r w:rsidR="009957EA">
        <w:rPr>
          <w:rFonts w:cs="Arial"/>
          <w:bCs/>
          <w:color w:val="000000" w:themeColor="text1"/>
          <w:sz w:val="26"/>
          <w:szCs w:val="26"/>
        </w:rPr>
        <w:t>522</w:t>
      </w:r>
    </w:p>
    <w:p w14:paraId="0564B67A" w14:textId="6D6E9042" w:rsidR="00A133B8" w:rsidRPr="009957EA" w:rsidRDefault="00A133B8" w:rsidP="009957EA">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9957EA">
        <w:rPr>
          <w:rStyle w:val="Heading2Char"/>
          <w:color w:val="000000" w:themeColor="text1"/>
          <w:sz w:val="26"/>
          <w:szCs w:val="26"/>
        </w:rPr>
        <w:t>7</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777124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957EA">
        <w:rPr>
          <w:rFonts w:cs="Arial"/>
          <w:bCs/>
          <w:color w:val="000000" w:themeColor="text1"/>
          <w:sz w:val="26"/>
          <w:szCs w:val="26"/>
        </w:rPr>
        <w:t>Trent International</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B6CB4C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F2534">
        <w:rPr>
          <w:rStyle w:val="Heading2Char"/>
          <w:bCs w:val="0"/>
          <w:color w:val="000000" w:themeColor="text1"/>
          <w:sz w:val="26"/>
          <w:szCs w:val="26"/>
        </w:rPr>
        <w:t>International Recruitment Manager</w:t>
      </w:r>
    </w:p>
    <w:p w14:paraId="6321F5BD" w14:textId="575FA39D"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957EA">
        <w:rPr>
          <w:rFonts w:cs="Arial"/>
          <w:sz w:val="26"/>
          <w:szCs w:val="26"/>
        </w:rPr>
        <w:t>June 21,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C7E0A"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9522291" w14:textId="580CE66E" w:rsidR="009844EE" w:rsidRDefault="009957EA" w:rsidP="009844EE">
      <w:pPr>
        <w:rPr>
          <w:rFonts w:cs="Arial"/>
        </w:rPr>
      </w:pPr>
      <w:r w:rsidRPr="00A9582A">
        <w:rPr>
          <w:rFonts w:cs="Arial"/>
          <w:szCs w:val="24"/>
        </w:rPr>
        <w:t xml:space="preserve">Under the general direction of the </w:t>
      </w:r>
      <w:r>
        <w:rPr>
          <w:rFonts w:cs="Arial"/>
          <w:szCs w:val="24"/>
        </w:rPr>
        <w:t xml:space="preserve">International Recruitment Manager </w:t>
      </w:r>
      <w:r w:rsidRPr="00A9582A">
        <w:rPr>
          <w:rFonts w:cs="Arial"/>
          <w:szCs w:val="24"/>
        </w:rPr>
        <w:t>provides liaison and recruitment services in a variety of educational, community and professional settings. Working within a specific set of settings with international prospects within Ontario and is primarily responsible for achieving the international applicant and enrolment goals and targets of Ontario</w:t>
      </w:r>
      <w:r w:rsidR="009844EE">
        <w:rPr>
          <w:rFonts w:cs="Arial"/>
        </w:rPr>
        <w:t>, with the aim of increasing student retention and ensuring their academic success.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1157986" w14:textId="77777777" w:rsidR="009957EA" w:rsidRPr="00A9582A" w:rsidRDefault="009957EA" w:rsidP="009957EA">
      <w:pPr>
        <w:pStyle w:val="BodyText"/>
        <w:numPr>
          <w:ilvl w:val="0"/>
          <w:numId w:val="2"/>
        </w:numPr>
        <w:tabs>
          <w:tab w:val="left" w:pos="6240"/>
          <w:tab w:val="left" w:pos="6360"/>
        </w:tabs>
        <w:suppressAutoHyphens/>
        <w:spacing w:after="0"/>
        <w:rPr>
          <w:rFonts w:ascii="Arial" w:hAnsi="Arial" w:cs="Arial"/>
          <w:sz w:val="24"/>
          <w:szCs w:val="24"/>
        </w:rPr>
      </w:pPr>
      <w:r w:rsidRPr="00A9582A">
        <w:rPr>
          <w:rFonts w:ascii="Arial" w:hAnsi="Arial" w:cs="Arial"/>
          <w:sz w:val="24"/>
          <w:szCs w:val="24"/>
        </w:rPr>
        <w:t>Markets Trent by establishing relationships with prospective students, their parents and the guidance community within their region and communicating information regarding admissibility to all academic programs, the receipt of financial aid, scholarships, college admissions and residences and other services which act as major factors in the choice of a post-secondary institution.</w:t>
      </w:r>
    </w:p>
    <w:p w14:paraId="4FE3BBB2" w14:textId="77777777" w:rsidR="009957EA" w:rsidRPr="00A9582A" w:rsidRDefault="009957EA" w:rsidP="009957EA">
      <w:pPr>
        <w:pStyle w:val="BodyText"/>
        <w:numPr>
          <w:ilvl w:val="0"/>
          <w:numId w:val="2"/>
        </w:numPr>
        <w:tabs>
          <w:tab w:val="left" w:pos="6240"/>
          <w:tab w:val="left" w:pos="6360"/>
        </w:tabs>
        <w:suppressAutoHyphens/>
        <w:spacing w:after="0"/>
        <w:rPr>
          <w:rFonts w:ascii="Arial" w:hAnsi="Arial" w:cs="Arial"/>
          <w:sz w:val="24"/>
          <w:szCs w:val="24"/>
        </w:rPr>
      </w:pPr>
      <w:r w:rsidRPr="00A9582A">
        <w:rPr>
          <w:rFonts w:ascii="Arial" w:hAnsi="Arial" w:cs="Arial"/>
          <w:sz w:val="24"/>
          <w:szCs w:val="24"/>
        </w:rPr>
        <w:t>Implements the University’s international recruitment strategies by representing those qualities about Trent that will ensure the interests of both potential students and the University are being met.  This is partially accomplished by representing Trent during extensive visits to high schools and colleges throughout Ontario during which presentations are made to groups of prospective students, counsellors, teachers, and parents.</w:t>
      </w:r>
    </w:p>
    <w:p w14:paraId="6EA46BB9" w14:textId="77777777" w:rsidR="009957EA" w:rsidRPr="00A9582A" w:rsidRDefault="009957EA" w:rsidP="009957EA">
      <w:pPr>
        <w:pStyle w:val="BodyText"/>
        <w:numPr>
          <w:ilvl w:val="0"/>
          <w:numId w:val="2"/>
        </w:numPr>
        <w:tabs>
          <w:tab w:val="left" w:pos="6240"/>
          <w:tab w:val="left" w:pos="6360"/>
        </w:tabs>
        <w:suppressAutoHyphens/>
        <w:spacing w:after="0"/>
        <w:rPr>
          <w:rFonts w:ascii="Arial" w:hAnsi="Arial" w:cs="Arial"/>
          <w:sz w:val="24"/>
          <w:szCs w:val="24"/>
        </w:rPr>
      </w:pPr>
      <w:r w:rsidRPr="00A9582A">
        <w:rPr>
          <w:rFonts w:ascii="Arial" w:hAnsi="Arial" w:cs="Arial"/>
          <w:sz w:val="24"/>
          <w:szCs w:val="24"/>
        </w:rPr>
        <w:t xml:space="preserve">Reports on trends in post-secondary education; develops and maintains a network of contacts and resources in the colleges and high schools </w:t>
      </w:r>
      <w:proofErr w:type="gramStart"/>
      <w:r w:rsidRPr="00A9582A">
        <w:rPr>
          <w:rFonts w:ascii="Arial" w:hAnsi="Arial" w:cs="Arial"/>
          <w:sz w:val="24"/>
          <w:szCs w:val="24"/>
        </w:rPr>
        <w:t>in order to</w:t>
      </w:r>
      <w:proofErr w:type="gramEnd"/>
      <w:r w:rsidRPr="00A9582A">
        <w:rPr>
          <w:rFonts w:ascii="Arial" w:hAnsi="Arial" w:cs="Arial"/>
          <w:sz w:val="24"/>
          <w:szCs w:val="24"/>
        </w:rPr>
        <w:t xml:space="preserve"> provide feedback to those responsible for policy development and the setting of recruitment priorities for the University.</w:t>
      </w:r>
    </w:p>
    <w:p w14:paraId="34C58873" w14:textId="77777777" w:rsidR="009957EA" w:rsidRPr="00A9582A" w:rsidRDefault="009957EA" w:rsidP="009957EA">
      <w:pPr>
        <w:pStyle w:val="BodyText"/>
        <w:numPr>
          <w:ilvl w:val="0"/>
          <w:numId w:val="2"/>
        </w:numPr>
        <w:tabs>
          <w:tab w:val="left" w:pos="6240"/>
          <w:tab w:val="left" w:pos="6360"/>
        </w:tabs>
        <w:suppressAutoHyphens/>
        <w:spacing w:after="0"/>
        <w:rPr>
          <w:rFonts w:ascii="Arial" w:hAnsi="Arial" w:cs="Arial"/>
          <w:sz w:val="24"/>
          <w:szCs w:val="24"/>
        </w:rPr>
      </w:pPr>
      <w:r w:rsidRPr="00A9582A">
        <w:rPr>
          <w:rFonts w:ascii="Arial" w:hAnsi="Arial" w:cs="Arial"/>
          <w:sz w:val="24"/>
          <w:szCs w:val="24"/>
        </w:rPr>
        <w:t xml:space="preserve">Establishes methods of collecting prospect data for analysis and follow-up and as </w:t>
      </w:r>
      <w:r w:rsidRPr="00A9582A">
        <w:rPr>
          <w:rFonts w:ascii="Arial" w:hAnsi="Arial" w:cs="Arial"/>
          <w:sz w:val="24"/>
          <w:szCs w:val="24"/>
        </w:rPr>
        <w:lastRenderedPageBreak/>
        <w:t>needed, adapts methods for data collection and use to ensure evolving best practices.</w:t>
      </w:r>
    </w:p>
    <w:p w14:paraId="19108184" w14:textId="77777777" w:rsidR="009957EA" w:rsidRPr="00A9582A" w:rsidRDefault="009957EA" w:rsidP="009957EA">
      <w:pPr>
        <w:pStyle w:val="BodyText"/>
        <w:numPr>
          <w:ilvl w:val="0"/>
          <w:numId w:val="2"/>
        </w:numPr>
        <w:tabs>
          <w:tab w:val="left" w:pos="6240"/>
          <w:tab w:val="left" w:pos="6360"/>
        </w:tabs>
        <w:suppressAutoHyphens/>
        <w:spacing w:after="0"/>
        <w:rPr>
          <w:rFonts w:ascii="Arial" w:hAnsi="Arial" w:cs="Arial"/>
          <w:sz w:val="24"/>
          <w:szCs w:val="24"/>
        </w:rPr>
      </w:pPr>
      <w:r w:rsidRPr="00A9582A">
        <w:rPr>
          <w:rFonts w:ascii="Arial" w:hAnsi="Arial" w:cs="Arial"/>
          <w:sz w:val="24"/>
          <w:szCs w:val="24"/>
        </w:rPr>
        <w:t>Assists with the development of surveys, questionnaires, and other tools as they relate to the gathering of key information relevant to both prospect and enrolment management planning.</w:t>
      </w:r>
    </w:p>
    <w:p w14:paraId="29456159" w14:textId="77777777" w:rsidR="009957EA" w:rsidRPr="00A9582A" w:rsidRDefault="009957EA" w:rsidP="009957EA">
      <w:pPr>
        <w:pStyle w:val="ListParagraph"/>
        <w:numPr>
          <w:ilvl w:val="0"/>
          <w:numId w:val="2"/>
        </w:numPr>
        <w:tabs>
          <w:tab w:val="left" w:pos="-567"/>
          <w:tab w:val="num" w:pos="426"/>
        </w:tabs>
        <w:suppressAutoHyphens/>
        <w:spacing w:after="0" w:line="240" w:lineRule="auto"/>
        <w:rPr>
          <w:rFonts w:cs="Arial"/>
        </w:rPr>
      </w:pPr>
      <w:r w:rsidRPr="00A9582A">
        <w:rPr>
          <w:rFonts w:cs="Arial"/>
        </w:rPr>
        <w:t>Ensures that recruitment strategies within Ontario are followed through, assessed regularly, adapted when necessary and when needed that new initiatives are introduced. Is also responsible for maintaining and archiving all files used for the purposes of completing and measuring recruitment activities. Is primary contact for all prospects of Ontario.</w:t>
      </w:r>
    </w:p>
    <w:p w14:paraId="65B4563E" w14:textId="77777777" w:rsidR="009957EA" w:rsidRPr="00A9582A" w:rsidRDefault="009957EA" w:rsidP="009957EA">
      <w:pPr>
        <w:pStyle w:val="ListParagraph"/>
        <w:numPr>
          <w:ilvl w:val="0"/>
          <w:numId w:val="2"/>
        </w:numPr>
        <w:tabs>
          <w:tab w:val="left" w:pos="-567"/>
          <w:tab w:val="num" w:pos="426"/>
          <w:tab w:val="left" w:pos="3600"/>
          <w:tab w:val="left" w:pos="5400"/>
        </w:tabs>
        <w:suppressAutoHyphens/>
        <w:spacing w:after="0" w:line="240" w:lineRule="auto"/>
        <w:rPr>
          <w:rFonts w:cs="Arial"/>
        </w:rPr>
      </w:pPr>
      <w:r w:rsidRPr="00A9582A">
        <w:rPr>
          <w:rFonts w:cs="Arial"/>
        </w:rPr>
        <w:t>Works with database systems to ensure timely communication and good relationship building with prospects.</w:t>
      </w:r>
    </w:p>
    <w:p w14:paraId="525D6A3B" w14:textId="77777777" w:rsidR="009957EA" w:rsidRPr="00A9582A" w:rsidRDefault="009957EA" w:rsidP="009957EA">
      <w:pPr>
        <w:pStyle w:val="ListParagraph"/>
        <w:numPr>
          <w:ilvl w:val="0"/>
          <w:numId w:val="2"/>
        </w:numPr>
        <w:tabs>
          <w:tab w:val="left" w:pos="-567"/>
          <w:tab w:val="num" w:pos="426"/>
          <w:tab w:val="left" w:pos="3600"/>
          <w:tab w:val="left" w:pos="5400"/>
        </w:tabs>
        <w:suppressAutoHyphens/>
        <w:spacing w:after="0" w:line="240" w:lineRule="auto"/>
        <w:rPr>
          <w:rFonts w:cs="Arial"/>
        </w:rPr>
      </w:pPr>
      <w:r w:rsidRPr="00A9582A">
        <w:rPr>
          <w:rFonts w:cs="Arial"/>
        </w:rPr>
        <w:t xml:space="preserve">Assists with the preparation and writing of marketing materials. </w:t>
      </w:r>
    </w:p>
    <w:p w14:paraId="64C12DE0" w14:textId="77777777" w:rsidR="009957EA" w:rsidRPr="00A9582A" w:rsidRDefault="009957EA" w:rsidP="009957EA">
      <w:pPr>
        <w:pStyle w:val="ListParagraph"/>
        <w:numPr>
          <w:ilvl w:val="0"/>
          <w:numId w:val="2"/>
        </w:numPr>
        <w:tabs>
          <w:tab w:val="left" w:pos="-567"/>
          <w:tab w:val="num" w:pos="426"/>
          <w:tab w:val="left" w:pos="3600"/>
          <w:tab w:val="left" w:pos="5400"/>
        </w:tabs>
        <w:suppressAutoHyphens/>
        <w:spacing w:after="0" w:line="240" w:lineRule="auto"/>
        <w:rPr>
          <w:rFonts w:cs="Arial"/>
        </w:rPr>
      </w:pPr>
      <w:r w:rsidRPr="00A9582A">
        <w:rPr>
          <w:rFonts w:cs="Arial"/>
        </w:rPr>
        <w:t>Assists with the logistical planning and coordination of open house, campus tours, and other public events.</w:t>
      </w:r>
    </w:p>
    <w:p w14:paraId="6209DF69" w14:textId="77777777" w:rsidR="009957EA" w:rsidRPr="00A9582A" w:rsidRDefault="009957EA" w:rsidP="009957EA">
      <w:pPr>
        <w:pStyle w:val="ListParagraph"/>
        <w:numPr>
          <w:ilvl w:val="0"/>
          <w:numId w:val="2"/>
        </w:numPr>
        <w:tabs>
          <w:tab w:val="left" w:pos="360"/>
        </w:tabs>
        <w:spacing w:after="0" w:line="240" w:lineRule="auto"/>
        <w:rPr>
          <w:rFonts w:cs="Arial"/>
        </w:rPr>
      </w:pPr>
      <w:r w:rsidRPr="00A9582A">
        <w:rPr>
          <w:rFonts w:cs="Arial"/>
        </w:rPr>
        <w:t>Assists, supports, and participates in all conversion activities and public events both on Campus and throughout Ontario</w:t>
      </w:r>
    </w:p>
    <w:p w14:paraId="2FCCB4B5" w14:textId="77777777" w:rsidR="009957EA" w:rsidRPr="00A9582A" w:rsidRDefault="009957EA" w:rsidP="009957EA">
      <w:pPr>
        <w:pStyle w:val="ListParagraph"/>
        <w:numPr>
          <w:ilvl w:val="0"/>
          <w:numId w:val="2"/>
        </w:numPr>
        <w:tabs>
          <w:tab w:val="left" w:pos="360"/>
        </w:tabs>
        <w:spacing w:after="0" w:line="240" w:lineRule="auto"/>
        <w:rPr>
          <w:rFonts w:cs="Arial"/>
        </w:rPr>
      </w:pPr>
      <w:r w:rsidRPr="00A9582A">
        <w:rPr>
          <w:rFonts w:cs="Arial"/>
        </w:rPr>
        <w:t xml:space="preserve">Represents the Trent International Recruitment &amp; Admissions internally to the Trent Community, and represents Trent University externally, as required.  </w:t>
      </w:r>
    </w:p>
    <w:p w14:paraId="5B3D5D5E" w14:textId="77777777" w:rsidR="009957EA" w:rsidRPr="00A9582A" w:rsidRDefault="009957EA" w:rsidP="009957EA">
      <w:pPr>
        <w:pStyle w:val="ListParagraph"/>
        <w:numPr>
          <w:ilvl w:val="0"/>
          <w:numId w:val="2"/>
        </w:numPr>
        <w:tabs>
          <w:tab w:val="left" w:pos="360"/>
        </w:tabs>
        <w:spacing w:after="0" w:line="240" w:lineRule="auto"/>
        <w:rPr>
          <w:rFonts w:cs="Arial"/>
        </w:rPr>
      </w:pPr>
      <w:r w:rsidRPr="00A9582A">
        <w:rPr>
          <w:rFonts w:cs="Arial"/>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4F1EF820" w:rsidR="00A133B8" w:rsidRPr="009957EA" w:rsidRDefault="009957EA" w:rsidP="009957EA">
      <w:pPr>
        <w:pStyle w:val="ListParagraph"/>
        <w:widowControl w:val="0"/>
        <w:numPr>
          <w:ilvl w:val="0"/>
          <w:numId w:val="3"/>
        </w:numPr>
        <w:tabs>
          <w:tab w:val="left" w:pos="720"/>
        </w:tabs>
        <w:snapToGrid w:val="0"/>
        <w:rPr>
          <w:rFonts w:cs="Arial"/>
        </w:rPr>
      </w:pPr>
      <w:r w:rsidRPr="009957EA">
        <w:rPr>
          <w:rFonts w:cs="Arial"/>
        </w:rPr>
        <w:t>General University Degree (3 years) within the last 5 years. Preference is given to candidates with an educational experience at Trent University.</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804EFDF" w14:textId="77777777" w:rsidR="009957EA" w:rsidRDefault="009957EA" w:rsidP="009957EA">
      <w:pPr>
        <w:pStyle w:val="ListParagraph"/>
        <w:widowControl w:val="0"/>
        <w:numPr>
          <w:ilvl w:val="0"/>
          <w:numId w:val="4"/>
        </w:numPr>
        <w:tabs>
          <w:tab w:val="left" w:pos="720"/>
        </w:tabs>
        <w:snapToGrid w:val="0"/>
        <w:spacing w:after="0" w:line="240" w:lineRule="auto"/>
        <w:rPr>
          <w:rFonts w:cs="Arial"/>
        </w:rPr>
      </w:pPr>
      <w:r w:rsidRPr="00A9582A">
        <w:rPr>
          <w:rFonts w:cs="Arial"/>
        </w:rPr>
        <w:t xml:space="preserve">At least one-year of recruiting experience or a combination of related education and experience. </w:t>
      </w:r>
    </w:p>
    <w:p w14:paraId="707331A0" w14:textId="77777777" w:rsidR="009957EA" w:rsidRDefault="009957EA" w:rsidP="009957EA">
      <w:pPr>
        <w:pStyle w:val="ListParagraph"/>
        <w:widowControl w:val="0"/>
        <w:numPr>
          <w:ilvl w:val="0"/>
          <w:numId w:val="4"/>
        </w:numPr>
        <w:tabs>
          <w:tab w:val="left" w:pos="720"/>
        </w:tabs>
        <w:snapToGrid w:val="0"/>
        <w:spacing w:after="0" w:line="240" w:lineRule="auto"/>
        <w:rPr>
          <w:rFonts w:cs="Arial"/>
        </w:rPr>
      </w:pPr>
      <w:r w:rsidRPr="00A9582A">
        <w:rPr>
          <w:rFonts w:cs="Arial"/>
        </w:rPr>
        <w:t xml:space="preserve">Excellent and demonstrated marketing skills; at least two years of public speaking experience required. </w:t>
      </w:r>
    </w:p>
    <w:p w14:paraId="0E43AB75" w14:textId="77777777" w:rsidR="009957EA" w:rsidRDefault="009957EA" w:rsidP="009957EA">
      <w:pPr>
        <w:pStyle w:val="ListParagraph"/>
        <w:widowControl w:val="0"/>
        <w:numPr>
          <w:ilvl w:val="0"/>
          <w:numId w:val="4"/>
        </w:numPr>
        <w:tabs>
          <w:tab w:val="left" w:pos="720"/>
        </w:tabs>
        <w:snapToGrid w:val="0"/>
        <w:spacing w:after="0" w:line="240" w:lineRule="auto"/>
        <w:rPr>
          <w:rFonts w:cs="Arial"/>
        </w:rPr>
      </w:pPr>
      <w:r w:rsidRPr="00A9582A">
        <w:rPr>
          <w:rFonts w:cs="Arial"/>
        </w:rPr>
        <w:t>Excellent verbal and written communication skills are required.</w:t>
      </w:r>
    </w:p>
    <w:p w14:paraId="76895972" w14:textId="35EC5958" w:rsidR="0003560F" w:rsidRDefault="009957EA" w:rsidP="009957EA">
      <w:pPr>
        <w:pStyle w:val="ListParagraph"/>
        <w:widowControl w:val="0"/>
        <w:numPr>
          <w:ilvl w:val="0"/>
          <w:numId w:val="4"/>
        </w:numPr>
        <w:tabs>
          <w:tab w:val="left" w:pos="720"/>
        </w:tabs>
        <w:snapToGrid w:val="0"/>
        <w:spacing w:after="0" w:line="240" w:lineRule="auto"/>
        <w:rPr>
          <w:rFonts w:cs="Arial"/>
        </w:rPr>
      </w:pPr>
      <w:r w:rsidRPr="00A9582A">
        <w:rPr>
          <w:rFonts w:cs="Arial"/>
        </w:rPr>
        <w:t>Excellent knowledge and direct experience with recruitment media and the use of database technologies for marketing purposes.</w:t>
      </w:r>
    </w:p>
    <w:p w14:paraId="472C4C73" w14:textId="051CBF1D" w:rsidR="009957EA" w:rsidRPr="009957EA" w:rsidRDefault="009957EA" w:rsidP="009957EA">
      <w:pPr>
        <w:pStyle w:val="ListParagraph"/>
        <w:widowControl w:val="0"/>
        <w:numPr>
          <w:ilvl w:val="0"/>
          <w:numId w:val="4"/>
        </w:numPr>
        <w:tabs>
          <w:tab w:val="left" w:pos="720"/>
        </w:tabs>
        <w:snapToGrid w:val="0"/>
        <w:spacing w:after="0" w:line="240" w:lineRule="auto"/>
        <w:rPr>
          <w:rFonts w:cs="Arial"/>
        </w:rPr>
      </w:pPr>
      <w:r>
        <w:rPr>
          <w:rFonts w:cs="Arial"/>
        </w:rPr>
        <w:t xml:space="preserve">Second language other than French is preferred. </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53C9EB2" w14:textId="77777777" w:rsidR="009957EA" w:rsidRPr="00A9582A" w:rsidRDefault="009957EA" w:rsidP="009957EA">
      <w:pPr>
        <w:rPr>
          <w:rFonts w:cs="Arial"/>
          <w:b/>
          <w:u w:val="single"/>
        </w:rPr>
      </w:pPr>
      <w:r w:rsidRPr="00A9582A">
        <w:rPr>
          <w:rFonts w:cs="Arial"/>
          <w:b/>
          <w:u w:val="single"/>
        </w:rPr>
        <w:t>Analytical Reasoning</w:t>
      </w:r>
    </w:p>
    <w:p w14:paraId="31D24E40" w14:textId="03557066" w:rsidR="009957EA" w:rsidRPr="00A9582A" w:rsidRDefault="009957EA" w:rsidP="009957EA">
      <w:pPr>
        <w:widowControl w:val="0"/>
        <w:tabs>
          <w:tab w:val="left" w:pos="720"/>
        </w:tabs>
        <w:snapToGrid w:val="0"/>
        <w:rPr>
          <w:rFonts w:cs="Arial"/>
        </w:rPr>
      </w:pPr>
      <w:r w:rsidRPr="00A9582A">
        <w:rPr>
          <w:rFonts w:cs="Arial"/>
        </w:rPr>
        <w:t xml:space="preserve">Knowledge of marketing strategies and demonstrated excellent marketing skills required, with at least one year of directly related experience.  </w:t>
      </w:r>
    </w:p>
    <w:p w14:paraId="56A7BD95" w14:textId="0E6D4CEF" w:rsidR="009957EA" w:rsidRPr="009957EA" w:rsidRDefault="009957EA" w:rsidP="009957EA">
      <w:pPr>
        <w:widowControl w:val="0"/>
        <w:tabs>
          <w:tab w:val="left" w:pos="720"/>
        </w:tabs>
        <w:snapToGrid w:val="0"/>
        <w:rPr>
          <w:rFonts w:cs="Arial"/>
        </w:rPr>
      </w:pPr>
      <w:r w:rsidRPr="00A9582A">
        <w:rPr>
          <w:rFonts w:cs="Arial"/>
        </w:rPr>
        <w:t xml:space="preserve">Extensive knowledge of secondary and post-secondary educational systems is required, including knowledge of academic offerings, admissions requirements, and other related areas; must have at least one year of directly related experience </w:t>
      </w:r>
      <w:proofErr w:type="gramStart"/>
      <w:r w:rsidRPr="00A9582A">
        <w:rPr>
          <w:rFonts w:cs="Arial"/>
        </w:rPr>
        <w:t>in the area of</w:t>
      </w:r>
      <w:proofErr w:type="gramEnd"/>
      <w:r w:rsidRPr="00A9582A">
        <w:rPr>
          <w:rFonts w:cs="Arial"/>
        </w:rPr>
        <w:t xml:space="preserve"> post-secondary admissions.</w:t>
      </w:r>
    </w:p>
    <w:p w14:paraId="16B50DCC" w14:textId="049C4707" w:rsidR="009957EA" w:rsidRPr="00A9582A" w:rsidRDefault="009957EA" w:rsidP="009957EA">
      <w:pPr>
        <w:widowControl w:val="0"/>
        <w:tabs>
          <w:tab w:val="left" w:pos="720"/>
        </w:tabs>
        <w:snapToGrid w:val="0"/>
        <w:rPr>
          <w:rFonts w:cs="Arial"/>
        </w:rPr>
      </w:pPr>
      <w:r w:rsidRPr="00A9582A">
        <w:rPr>
          <w:rFonts w:cs="Arial"/>
        </w:rPr>
        <w:t>Understanding of strategic enrolment management principles and practices is required.</w:t>
      </w:r>
    </w:p>
    <w:p w14:paraId="3ADF1092" w14:textId="77777777" w:rsidR="009957EA" w:rsidRPr="00A9582A" w:rsidRDefault="009957EA" w:rsidP="009957EA">
      <w:pPr>
        <w:rPr>
          <w:rFonts w:cs="Arial"/>
          <w:b/>
          <w:u w:val="single"/>
        </w:rPr>
      </w:pPr>
      <w:r w:rsidRPr="00A9582A">
        <w:rPr>
          <w:rFonts w:cs="Arial"/>
          <w:b/>
          <w:u w:val="single"/>
        </w:rPr>
        <w:t>Decision Making</w:t>
      </w:r>
    </w:p>
    <w:p w14:paraId="72CC7467" w14:textId="424E25E7" w:rsidR="009957EA" w:rsidRPr="00A9582A" w:rsidRDefault="009957EA" w:rsidP="009957EA">
      <w:pPr>
        <w:widowControl w:val="0"/>
        <w:tabs>
          <w:tab w:val="left" w:pos="720"/>
        </w:tabs>
        <w:snapToGrid w:val="0"/>
        <w:rPr>
          <w:rFonts w:cs="Arial"/>
        </w:rPr>
      </w:pPr>
      <w:r w:rsidRPr="00A9582A">
        <w:rPr>
          <w:rFonts w:cs="Arial"/>
        </w:rPr>
        <w:t>Ability to work both independently and cooperatively as part of a high-functioning and professional team.</w:t>
      </w:r>
    </w:p>
    <w:p w14:paraId="4D5A69B8" w14:textId="38B42245" w:rsidR="009957EA" w:rsidRPr="00A9582A" w:rsidRDefault="009957EA" w:rsidP="009957EA">
      <w:pPr>
        <w:widowControl w:val="0"/>
        <w:tabs>
          <w:tab w:val="left" w:pos="720"/>
        </w:tabs>
        <w:snapToGrid w:val="0"/>
        <w:rPr>
          <w:rFonts w:cs="Arial"/>
        </w:rPr>
      </w:pPr>
      <w:r w:rsidRPr="00A9582A">
        <w:rPr>
          <w:rFonts w:cs="Arial"/>
        </w:rPr>
        <w:t>Must be available to travel full-time for up to 40 weeks per year, including regular travel on</w:t>
      </w:r>
      <w:r>
        <w:rPr>
          <w:rFonts w:cs="Arial"/>
        </w:rPr>
        <w:t xml:space="preserve"> </w:t>
      </w:r>
      <w:r w:rsidRPr="00A9582A">
        <w:rPr>
          <w:rFonts w:cs="Arial"/>
        </w:rPr>
        <w:t>weekends, evenings and often on short notice.</w:t>
      </w:r>
    </w:p>
    <w:p w14:paraId="49D5E9F7" w14:textId="6C564365" w:rsidR="009957EA" w:rsidRPr="00A9582A" w:rsidRDefault="009957EA" w:rsidP="009957EA">
      <w:pPr>
        <w:widowControl w:val="0"/>
        <w:tabs>
          <w:tab w:val="left" w:pos="720"/>
        </w:tabs>
        <w:snapToGrid w:val="0"/>
        <w:rPr>
          <w:rFonts w:cs="Arial"/>
        </w:rPr>
      </w:pPr>
      <w:r w:rsidRPr="00A9582A">
        <w:rPr>
          <w:rFonts w:cs="Arial"/>
        </w:rPr>
        <w:t>Excellent and demonstrated organizational skills, including demonstrated ability to coordinate and plan events over an annual time period.</w:t>
      </w:r>
    </w:p>
    <w:p w14:paraId="2E7D7742" w14:textId="77777777" w:rsidR="009957EA" w:rsidRPr="00A9582A" w:rsidRDefault="009957EA" w:rsidP="009957EA">
      <w:pPr>
        <w:rPr>
          <w:rFonts w:cs="Arial"/>
          <w:b/>
          <w:u w:val="single"/>
        </w:rPr>
      </w:pPr>
      <w:r w:rsidRPr="00A9582A">
        <w:rPr>
          <w:rFonts w:cs="Arial"/>
          <w:b/>
          <w:u w:val="single"/>
        </w:rPr>
        <w:t>Impact</w:t>
      </w:r>
    </w:p>
    <w:p w14:paraId="392B6604" w14:textId="08B3E09D" w:rsidR="009957EA" w:rsidRPr="00A9582A" w:rsidRDefault="009957EA" w:rsidP="009957EA">
      <w:pPr>
        <w:widowControl w:val="0"/>
        <w:tabs>
          <w:tab w:val="left" w:pos="720"/>
        </w:tabs>
        <w:snapToGrid w:val="0"/>
        <w:rPr>
          <w:rFonts w:cs="Arial"/>
        </w:rPr>
      </w:pPr>
      <w:r w:rsidRPr="00A9582A">
        <w:rPr>
          <w:rFonts w:cs="Arial"/>
        </w:rPr>
        <w:t>This position requires an outgoing, sincere personality; a high level of energy; and superior skills in the provision of excellent customer and/or student services.</w:t>
      </w:r>
    </w:p>
    <w:p w14:paraId="76B59D2C" w14:textId="40A4D729" w:rsidR="009957EA" w:rsidRPr="00A9582A" w:rsidRDefault="009957EA" w:rsidP="009957EA">
      <w:pPr>
        <w:widowControl w:val="0"/>
        <w:tabs>
          <w:tab w:val="left" w:pos="720"/>
        </w:tabs>
        <w:snapToGrid w:val="0"/>
        <w:rPr>
          <w:rFonts w:cs="Arial"/>
        </w:rPr>
      </w:pPr>
      <w:r w:rsidRPr="00A9582A">
        <w:rPr>
          <w:rFonts w:cs="Arial"/>
        </w:rPr>
        <w:t xml:space="preserve">Ability in a variety of settings, exercising tact, </w:t>
      </w:r>
      <w:proofErr w:type="gramStart"/>
      <w:r w:rsidRPr="00A9582A">
        <w:rPr>
          <w:rFonts w:cs="Arial"/>
        </w:rPr>
        <w:t>diplomacy</w:t>
      </w:r>
      <w:proofErr w:type="gramEnd"/>
      <w:r w:rsidRPr="00A9582A">
        <w:rPr>
          <w:rFonts w:cs="Arial"/>
        </w:rPr>
        <w:t xml:space="preserve"> and patience, often in stressful situations.</w:t>
      </w:r>
    </w:p>
    <w:p w14:paraId="305B974C" w14:textId="77777777" w:rsidR="009957EA" w:rsidRPr="00A9582A" w:rsidRDefault="009957EA" w:rsidP="009957EA">
      <w:pPr>
        <w:rPr>
          <w:rFonts w:cs="Arial"/>
          <w:b/>
          <w:u w:val="single"/>
        </w:rPr>
      </w:pPr>
      <w:r w:rsidRPr="00A9582A">
        <w:rPr>
          <w:rFonts w:cs="Arial"/>
          <w:b/>
          <w:u w:val="single"/>
        </w:rPr>
        <w:t>Responsibility for the Work of Others</w:t>
      </w:r>
    </w:p>
    <w:p w14:paraId="4A4AD1DD" w14:textId="0EA1FC0F" w:rsidR="009957EA" w:rsidRPr="00A9582A" w:rsidRDefault="009957EA" w:rsidP="009957EA">
      <w:pPr>
        <w:tabs>
          <w:tab w:val="left" w:pos="1065"/>
        </w:tabs>
        <w:outlineLvl w:val="0"/>
        <w:rPr>
          <w:rFonts w:cs="Arial"/>
        </w:rPr>
      </w:pPr>
      <w:r w:rsidRPr="00A9582A">
        <w:rPr>
          <w:rFonts w:cs="Arial"/>
        </w:rPr>
        <w:t>None</w:t>
      </w:r>
    </w:p>
    <w:p w14:paraId="3361F0AA" w14:textId="77777777" w:rsidR="009957EA" w:rsidRPr="00A9582A" w:rsidRDefault="009957EA" w:rsidP="009957EA">
      <w:pPr>
        <w:rPr>
          <w:rFonts w:cs="Arial"/>
          <w:b/>
          <w:u w:val="single"/>
        </w:rPr>
      </w:pPr>
      <w:r w:rsidRPr="00A9582A">
        <w:rPr>
          <w:rFonts w:cs="Arial"/>
          <w:b/>
          <w:u w:val="single"/>
        </w:rPr>
        <w:t>Communication</w:t>
      </w:r>
    </w:p>
    <w:p w14:paraId="4F5A7A61" w14:textId="77777777" w:rsidR="009957EA" w:rsidRPr="00A9582A" w:rsidRDefault="009957EA" w:rsidP="009957EA">
      <w:pPr>
        <w:tabs>
          <w:tab w:val="left" w:pos="1200"/>
        </w:tabs>
        <w:outlineLvl w:val="0"/>
        <w:rPr>
          <w:rFonts w:cs="Arial"/>
          <w:b/>
          <w:color w:val="000000"/>
        </w:rPr>
      </w:pPr>
      <w:r w:rsidRPr="00A9582A">
        <w:rPr>
          <w:rFonts w:cs="Arial"/>
          <w:u w:val="single"/>
        </w:rPr>
        <w:t>Internal:</w:t>
      </w:r>
      <w:r w:rsidRPr="00A9582A">
        <w:rPr>
          <w:rFonts w:cs="Arial"/>
          <w:b/>
          <w:color w:val="000000"/>
        </w:rPr>
        <w:t xml:space="preserve"> </w:t>
      </w:r>
    </w:p>
    <w:p w14:paraId="5D15C629" w14:textId="77777777" w:rsidR="009957EA" w:rsidRPr="00A9582A" w:rsidRDefault="009957EA" w:rsidP="009957EA">
      <w:pPr>
        <w:pStyle w:val="ListParagraph"/>
        <w:numPr>
          <w:ilvl w:val="0"/>
          <w:numId w:val="5"/>
        </w:numPr>
        <w:tabs>
          <w:tab w:val="left" w:pos="1200"/>
        </w:tabs>
        <w:spacing w:after="0" w:line="240" w:lineRule="auto"/>
        <w:outlineLvl w:val="0"/>
        <w:rPr>
          <w:rFonts w:cs="Arial"/>
          <w:color w:val="000000"/>
          <w:u w:val="single"/>
        </w:rPr>
      </w:pPr>
      <w:r w:rsidRPr="00A9582A">
        <w:rPr>
          <w:rFonts w:cs="Arial"/>
          <w:color w:val="000000"/>
        </w:rPr>
        <w:t xml:space="preserve">Trent International team, enrolment staff, Academic departments, and </w:t>
      </w:r>
      <w:r w:rsidRPr="00A9582A">
        <w:rPr>
          <w:rStyle w:val="PageNumber"/>
          <w:rFonts w:cs="Arial"/>
        </w:rPr>
        <w:t>all service departments.</w:t>
      </w:r>
      <w:r w:rsidRPr="00A9582A">
        <w:rPr>
          <w:rFonts w:cs="Arial"/>
        </w:rPr>
        <w:tab/>
      </w:r>
    </w:p>
    <w:p w14:paraId="275FF474" w14:textId="77777777" w:rsidR="009957EA" w:rsidRPr="00A9582A" w:rsidRDefault="009957EA" w:rsidP="009957EA">
      <w:pPr>
        <w:tabs>
          <w:tab w:val="left" w:pos="0"/>
          <w:tab w:val="left" w:pos="540"/>
        </w:tabs>
        <w:rPr>
          <w:rFonts w:cs="Arial"/>
        </w:rPr>
      </w:pPr>
    </w:p>
    <w:p w14:paraId="2731CCA6" w14:textId="77777777" w:rsidR="009957EA" w:rsidRPr="00A9582A" w:rsidRDefault="009957EA" w:rsidP="009957EA">
      <w:pPr>
        <w:tabs>
          <w:tab w:val="left" w:pos="0"/>
          <w:tab w:val="left" w:pos="540"/>
        </w:tabs>
        <w:rPr>
          <w:rFonts w:cs="Arial"/>
          <w:u w:val="single"/>
        </w:rPr>
      </w:pPr>
      <w:r w:rsidRPr="00A9582A">
        <w:rPr>
          <w:rFonts w:cs="Arial"/>
          <w:u w:val="single"/>
        </w:rPr>
        <w:t>External:</w:t>
      </w:r>
      <w:r w:rsidRPr="00A9582A">
        <w:rPr>
          <w:rFonts w:cs="Arial"/>
        </w:rPr>
        <w:tab/>
      </w:r>
    </w:p>
    <w:p w14:paraId="3C84D339" w14:textId="77777777" w:rsidR="009957EA" w:rsidRPr="00A9582A" w:rsidRDefault="009957EA" w:rsidP="009957EA">
      <w:pPr>
        <w:pStyle w:val="ListParagraph"/>
        <w:numPr>
          <w:ilvl w:val="0"/>
          <w:numId w:val="5"/>
        </w:numPr>
        <w:tabs>
          <w:tab w:val="left" w:pos="1200"/>
        </w:tabs>
        <w:spacing w:after="0" w:line="240" w:lineRule="auto"/>
        <w:outlineLvl w:val="0"/>
        <w:rPr>
          <w:rFonts w:cs="Arial"/>
          <w:color w:val="000000"/>
          <w:u w:val="single"/>
        </w:rPr>
      </w:pPr>
      <w:r w:rsidRPr="00A9582A">
        <w:rPr>
          <w:rFonts w:cs="Arial"/>
          <w:color w:val="000000"/>
        </w:rPr>
        <w:t>High school guidance counsellors and principals; liaison and recruiting staff from other Ontario and Canadian Universities and Colleges; College advisors; Ontario University Fair personnel; high school students and parents.</w:t>
      </w:r>
    </w:p>
    <w:p w14:paraId="4EA80028" w14:textId="77777777" w:rsidR="009957EA" w:rsidRPr="00A9582A" w:rsidRDefault="009957EA" w:rsidP="009957EA">
      <w:pPr>
        <w:rPr>
          <w:rFonts w:cs="Arial"/>
        </w:rPr>
      </w:pPr>
    </w:p>
    <w:p w14:paraId="1E1ADF31" w14:textId="77777777" w:rsidR="009957EA" w:rsidRPr="00A9582A" w:rsidRDefault="009957EA" w:rsidP="009957EA">
      <w:pPr>
        <w:rPr>
          <w:rFonts w:cs="Arial"/>
          <w:b/>
          <w:u w:val="single"/>
        </w:rPr>
      </w:pPr>
      <w:r w:rsidRPr="00A9582A">
        <w:rPr>
          <w:rFonts w:cs="Arial"/>
          <w:b/>
          <w:u w:val="single"/>
        </w:rPr>
        <w:lastRenderedPageBreak/>
        <w:t>Motor/ Sensory Skills</w:t>
      </w:r>
    </w:p>
    <w:p w14:paraId="07F11A6B" w14:textId="77777777" w:rsidR="009957EA" w:rsidRPr="00A9582A" w:rsidRDefault="009957EA" w:rsidP="009957EA">
      <w:pPr>
        <w:tabs>
          <w:tab w:val="left" w:pos="1110"/>
        </w:tabs>
        <w:outlineLvl w:val="0"/>
        <w:rPr>
          <w:rFonts w:cs="Arial"/>
          <w:u w:val="single"/>
        </w:rPr>
      </w:pPr>
      <w:r w:rsidRPr="00A9582A">
        <w:rPr>
          <w:rFonts w:cs="Arial"/>
          <w:u w:val="single"/>
        </w:rPr>
        <w:t>Motor Skills:</w:t>
      </w:r>
    </w:p>
    <w:p w14:paraId="5C2B2FE8" w14:textId="416A8671" w:rsidR="009957EA" w:rsidRDefault="009957EA" w:rsidP="009957EA">
      <w:pPr>
        <w:widowControl w:val="0"/>
        <w:tabs>
          <w:tab w:val="left" w:pos="720"/>
        </w:tabs>
        <w:snapToGrid w:val="0"/>
        <w:rPr>
          <w:rFonts w:cs="Arial"/>
        </w:rPr>
      </w:pPr>
      <w:r w:rsidRPr="00A9582A">
        <w:rPr>
          <w:rFonts w:cs="Arial"/>
        </w:rPr>
        <w:t xml:space="preserve">Must hold a valid Ontario (or equivalent) Driver’s License – Class ‘G2’ minimum with at least two years of driving experience and a good driving record; as a condition of employment, verification of competency is required by producing an original Province of Ontario driver’s abstract, current to within 30 days of the date of the conditional job offer.  </w:t>
      </w:r>
    </w:p>
    <w:p w14:paraId="3F2E2D33" w14:textId="77777777" w:rsidR="009957EA" w:rsidRPr="00A9582A" w:rsidRDefault="009957EA" w:rsidP="009957EA">
      <w:pPr>
        <w:widowControl w:val="0"/>
        <w:tabs>
          <w:tab w:val="left" w:pos="720"/>
        </w:tabs>
        <w:snapToGrid w:val="0"/>
        <w:rPr>
          <w:rFonts w:cs="Arial"/>
        </w:rPr>
      </w:pPr>
    </w:p>
    <w:p w14:paraId="7FD9BBD5" w14:textId="77777777" w:rsidR="009957EA" w:rsidRPr="00A9582A" w:rsidRDefault="009957EA" w:rsidP="009957EA">
      <w:pPr>
        <w:tabs>
          <w:tab w:val="left" w:pos="1110"/>
        </w:tabs>
        <w:outlineLvl w:val="0"/>
        <w:rPr>
          <w:rFonts w:cs="Arial"/>
          <w:u w:val="single"/>
        </w:rPr>
      </w:pPr>
      <w:r w:rsidRPr="00A9582A">
        <w:rPr>
          <w:rFonts w:cs="Arial"/>
          <w:u w:val="single"/>
        </w:rPr>
        <w:t>Sensory Skills:</w:t>
      </w:r>
    </w:p>
    <w:p w14:paraId="5F07D170" w14:textId="77777777" w:rsidR="009957EA" w:rsidRPr="00A9582A" w:rsidRDefault="009957EA" w:rsidP="009957EA">
      <w:pPr>
        <w:pStyle w:val="ListParagraph"/>
        <w:numPr>
          <w:ilvl w:val="0"/>
          <w:numId w:val="6"/>
        </w:numPr>
        <w:tabs>
          <w:tab w:val="left" w:pos="1140"/>
          <w:tab w:val="left" w:pos="1320"/>
          <w:tab w:val="left" w:pos="3240"/>
        </w:tabs>
        <w:spacing w:after="0" w:line="240" w:lineRule="auto"/>
        <w:rPr>
          <w:rFonts w:cs="Arial"/>
        </w:rPr>
      </w:pPr>
      <w:r w:rsidRPr="00A9582A">
        <w:rPr>
          <w:rFonts w:cs="Arial"/>
        </w:rPr>
        <w:t>Positivity and Empathy - Recruiting interactions</w:t>
      </w:r>
    </w:p>
    <w:p w14:paraId="49FAA7A7" w14:textId="77777777" w:rsidR="009957EA" w:rsidRPr="00A9582A" w:rsidRDefault="009957EA" w:rsidP="009957EA">
      <w:pPr>
        <w:pStyle w:val="ListParagraph"/>
        <w:numPr>
          <w:ilvl w:val="0"/>
          <w:numId w:val="6"/>
        </w:numPr>
        <w:tabs>
          <w:tab w:val="left" w:pos="1140"/>
          <w:tab w:val="left" w:pos="1320"/>
          <w:tab w:val="left" w:pos="3240"/>
        </w:tabs>
        <w:spacing w:after="0" w:line="240" w:lineRule="auto"/>
        <w:rPr>
          <w:rFonts w:cs="Arial"/>
        </w:rPr>
      </w:pPr>
      <w:r w:rsidRPr="00A9582A">
        <w:rPr>
          <w:rFonts w:cs="Arial"/>
        </w:rPr>
        <w:t>Listening skills</w:t>
      </w:r>
    </w:p>
    <w:p w14:paraId="2FFE9613" w14:textId="77777777" w:rsidR="009957EA" w:rsidRPr="00A9582A" w:rsidRDefault="009957EA" w:rsidP="009957EA">
      <w:pPr>
        <w:pStyle w:val="ListParagraph"/>
        <w:numPr>
          <w:ilvl w:val="0"/>
          <w:numId w:val="6"/>
        </w:numPr>
        <w:tabs>
          <w:tab w:val="left" w:pos="1140"/>
          <w:tab w:val="left" w:pos="1320"/>
          <w:tab w:val="left" w:pos="3240"/>
        </w:tabs>
        <w:spacing w:after="0" w:line="240" w:lineRule="auto"/>
        <w:rPr>
          <w:rFonts w:cs="Arial"/>
        </w:rPr>
      </w:pPr>
      <w:r w:rsidRPr="00A9582A">
        <w:rPr>
          <w:rFonts w:cs="Arial"/>
        </w:rPr>
        <w:t>Strong presentation skills</w:t>
      </w:r>
    </w:p>
    <w:p w14:paraId="54D019AA" w14:textId="77777777" w:rsidR="009957EA" w:rsidRPr="00A9582A" w:rsidRDefault="009957EA" w:rsidP="009957EA">
      <w:pPr>
        <w:rPr>
          <w:rFonts w:cs="Arial"/>
          <w:b/>
          <w:u w:val="single"/>
        </w:rPr>
      </w:pPr>
    </w:p>
    <w:p w14:paraId="4E756287" w14:textId="77777777" w:rsidR="009957EA" w:rsidRPr="00A9582A" w:rsidRDefault="009957EA" w:rsidP="009957EA">
      <w:pPr>
        <w:rPr>
          <w:rFonts w:cs="Arial"/>
          <w:b/>
          <w:u w:val="single"/>
        </w:rPr>
      </w:pPr>
      <w:r w:rsidRPr="00A9582A">
        <w:rPr>
          <w:rFonts w:cs="Arial"/>
          <w:b/>
          <w:u w:val="single"/>
        </w:rPr>
        <w:t>Effort</w:t>
      </w:r>
    </w:p>
    <w:p w14:paraId="0851B1BC" w14:textId="77777777" w:rsidR="009957EA" w:rsidRPr="00A9582A" w:rsidRDefault="009957EA" w:rsidP="009957EA">
      <w:pPr>
        <w:tabs>
          <w:tab w:val="left" w:pos="1110"/>
        </w:tabs>
        <w:outlineLvl w:val="0"/>
        <w:rPr>
          <w:rFonts w:cs="Arial"/>
          <w:b/>
          <w:color w:val="000000"/>
          <w:u w:val="single"/>
        </w:rPr>
      </w:pPr>
      <w:r w:rsidRPr="00A9582A">
        <w:rPr>
          <w:rFonts w:cs="Arial"/>
          <w:u w:val="single"/>
        </w:rPr>
        <w:t>Mental:</w:t>
      </w:r>
      <w:r w:rsidRPr="00A9582A">
        <w:rPr>
          <w:rFonts w:cs="Arial"/>
          <w:b/>
        </w:rPr>
        <w:t xml:space="preserve"> </w:t>
      </w:r>
    </w:p>
    <w:p w14:paraId="411C20DC" w14:textId="77777777" w:rsidR="009957EA" w:rsidRPr="00A9582A" w:rsidRDefault="009957EA" w:rsidP="009957EA">
      <w:pPr>
        <w:pStyle w:val="ListParagraph"/>
        <w:numPr>
          <w:ilvl w:val="0"/>
          <w:numId w:val="7"/>
        </w:numPr>
        <w:tabs>
          <w:tab w:val="left" w:pos="1080"/>
          <w:tab w:val="left" w:pos="1200"/>
          <w:tab w:val="left" w:pos="3240"/>
        </w:tabs>
        <w:spacing w:after="0" w:line="240" w:lineRule="auto"/>
        <w:rPr>
          <w:rFonts w:cs="Arial"/>
        </w:rPr>
      </w:pPr>
      <w:r w:rsidRPr="00A9582A">
        <w:rPr>
          <w:rFonts w:cs="Arial"/>
        </w:rPr>
        <w:t>Ability to anticipate student and parent questions.</w:t>
      </w:r>
    </w:p>
    <w:p w14:paraId="6F256E29" w14:textId="77777777" w:rsidR="009957EA" w:rsidRPr="00A9582A" w:rsidRDefault="009957EA" w:rsidP="009957EA">
      <w:pPr>
        <w:pStyle w:val="ListParagraph"/>
        <w:numPr>
          <w:ilvl w:val="0"/>
          <w:numId w:val="7"/>
        </w:numPr>
        <w:tabs>
          <w:tab w:val="left" w:pos="1080"/>
          <w:tab w:val="left" w:pos="1200"/>
          <w:tab w:val="left" w:pos="3240"/>
        </w:tabs>
        <w:spacing w:after="0" w:line="240" w:lineRule="auto"/>
        <w:rPr>
          <w:rFonts w:cs="Arial"/>
        </w:rPr>
      </w:pPr>
      <w:r w:rsidRPr="00A9582A">
        <w:rPr>
          <w:rFonts w:cs="Arial"/>
        </w:rPr>
        <w:t xml:space="preserve">Ability to develop a broad and in-depth knowledge base about Trent University and about post-secondary education in Canada and beyond.  </w:t>
      </w:r>
    </w:p>
    <w:p w14:paraId="0A001DB9" w14:textId="77777777" w:rsidR="009957EA" w:rsidRPr="00A9582A" w:rsidRDefault="009957EA" w:rsidP="009957EA">
      <w:pPr>
        <w:pStyle w:val="ListParagraph"/>
        <w:numPr>
          <w:ilvl w:val="0"/>
          <w:numId w:val="7"/>
        </w:numPr>
        <w:tabs>
          <w:tab w:val="left" w:pos="1080"/>
          <w:tab w:val="left" w:pos="1200"/>
          <w:tab w:val="left" w:pos="3240"/>
        </w:tabs>
        <w:spacing w:after="0" w:line="240" w:lineRule="auto"/>
        <w:rPr>
          <w:rFonts w:cs="Arial"/>
        </w:rPr>
      </w:pPr>
      <w:r w:rsidRPr="00A9582A">
        <w:rPr>
          <w:rFonts w:cs="Arial"/>
        </w:rPr>
        <w:t xml:space="preserve">Computer literacy, data assessment abilities. </w:t>
      </w:r>
    </w:p>
    <w:p w14:paraId="0C38826C" w14:textId="58367809" w:rsidR="009957EA" w:rsidRDefault="009957EA" w:rsidP="009957EA">
      <w:pPr>
        <w:pStyle w:val="ListParagraph"/>
        <w:numPr>
          <w:ilvl w:val="0"/>
          <w:numId w:val="7"/>
        </w:numPr>
        <w:tabs>
          <w:tab w:val="left" w:pos="1080"/>
          <w:tab w:val="left" w:pos="1200"/>
          <w:tab w:val="left" w:pos="3240"/>
        </w:tabs>
        <w:spacing w:after="0" w:line="240" w:lineRule="auto"/>
        <w:rPr>
          <w:rFonts w:cs="Arial"/>
        </w:rPr>
      </w:pPr>
      <w:r w:rsidRPr="00A9582A">
        <w:rPr>
          <w:rFonts w:cs="Arial"/>
        </w:rPr>
        <w:t>Ability to sustain focus and cordial relations for long periods of time and with many different people.</w:t>
      </w:r>
      <w:r w:rsidRPr="00A9582A">
        <w:rPr>
          <w:rFonts w:cs="Arial"/>
        </w:rPr>
        <w:tab/>
      </w:r>
    </w:p>
    <w:p w14:paraId="3CA7DA2B" w14:textId="77777777" w:rsidR="009957EA" w:rsidRPr="009957EA" w:rsidRDefault="009957EA" w:rsidP="009957EA">
      <w:pPr>
        <w:pStyle w:val="ListParagraph"/>
        <w:tabs>
          <w:tab w:val="left" w:pos="1080"/>
          <w:tab w:val="left" w:pos="1200"/>
          <w:tab w:val="left" w:pos="3240"/>
        </w:tabs>
        <w:spacing w:after="0" w:line="240" w:lineRule="auto"/>
        <w:rPr>
          <w:rFonts w:cs="Arial"/>
        </w:rPr>
      </w:pPr>
    </w:p>
    <w:p w14:paraId="6EF015F7" w14:textId="77777777" w:rsidR="009957EA" w:rsidRPr="00A9582A" w:rsidRDefault="009957EA" w:rsidP="009957EA">
      <w:pPr>
        <w:tabs>
          <w:tab w:val="left" w:pos="540"/>
        </w:tabs>
        <w:rPr>
          <w:rFonts w:cs="Arial"/>
          <w:u w:val="single"/>
        </w:rPr>
      </w:pPr>
      <w:r w:rsidRPr="00A9582A">
        <w:rPr>
          <w:rFonts w:cs="Arial"/>
          <w:u w:val="single"/>
        </w:rPr>
        <w:t>Physical:</w:t>
      </w:r>
    </w:p>
    <w:p w14:paraId="0B878F6F" w14:textId="77777777" w:rsidR="009957EA" w:rsidRPr="00A9582A" w:rsidRDefault="009957EA" w:rsidP="009957EA">
      <w:pPr>
        <w:pStyle w:val="ListParagraph"/>
        <w:numPr>
          <w:ilvl w:val="0"/>
          <w:numId w:val="8"/>
        </w:numPr>
        <w:spacing w:after="0" w:line="240" w:lineRule="auto"/>
        <w:rPr>
          <w:rFonts w:cs="Arial"/>
        </w:rPr>
      </w:pPr>
      <w:r w:rsidRPr="00A9582A">
        <w:rPr>
          <w:rFonts w:cs="Arial"/>
        </w:rPr>
        <w:t xml:space="preserve">Ability to walk, stand, and converse for long periods.  </w:t>
      </w:r>
    </w:p>
    <w:p w14:paraId="6A963B9C" w14:textId="77777777" w:rsidR="009957EA" w:rsidRPr="00A9582A" w:rsidRDefault="009957EA" w:rsidP="009957EA">
      <w:pPr>
        <w:pStyle w:val="ListParagraph"/>
        <w:numPr>
          <w:ilvl w:val="0"/>
          <w:numId w:val="8"/>
        </w:numPr>
        <w:spacing w:after="0" w:line="240" w:lineRule="auto"/>
        <w:rPr>
          <w:rFonts w:cs="Arial"/>
        </w:rPr>
      </w:pPr>
      <w:r w:rsidRPr="00A9582A">
        <w:rPr>
          <w:rFonts w:cs="Arial"/>
        </w:rPr>
        <w:t xml:space="preserve">Ability to maintain focus for long-distance driving.  </w:t>
      </w:r>
    </w:p>
    <w:p w14:paraId="2079C8E8" w14:textId="77777777" w:rsidR="009957EA" w:rsidRPr="00A9582A" w:rsidRDefault="009957EA" w:rsidP="009957EA">
      <w:pPr>
        <w:pStyle w:val="ListParagraph"/>
        <w:widowControl w:val="0"/>
        <w:numPr>
          <w:ilvl w:val="0"/>
          <w:numId w:val="8"/>
        </w:numPr>
        <w:tabs>
          <w:tab w:val="left" w:pos="720"/>
        </w:tabs>
        <w:snapToGrid w:val="0"/>
        <w:spacing w:after="0" w:line="240" w:lineRule="auto"/>
        <w:rPr>
          <w:rFonts w:cs="Arial"/>
        </w:rPr>
      </w:pPr>
      <w:r w:rsidRPr="00A9582A">
        <w:rPr>
          <w:rFonts w:cs="Arial"/>
        </w:rPr>
        <w:t>Must be physically able to lift and carry up to 50 lbs.</w:t>
      </w:r>
    </w:p>
    <w:p w14:paraId="7B1D4212" w14:textId="77777777" w:rsidR="009957EA" w:rsidRPr="00A9582A" w:rsidRDefault="009957EA" w:rsidP="009957EA">
      <w:pPr>
        <w:tabs>
          <w:tab w:val="left" w:pos="540"/>
        </w:tabs>
        <w:rPr>
          <w:rFonts w:cs="Arial"/>
          <w:u w:val="single"/>
        </w:rPr>
      </w:pPr>
      <w:r w:rsidRPr="00A9582A">
        <w:rPr>
          <w:rFonts w:cs="Arial"/>
        </w:rPr>
        <w:tab/>
      </w:r>
    </w:p>
    <w:p w14:paraId="2C7CABEB" w14:textId="77777777" w:rsidR="009957EA" w:rsidRPr="00A9582A" w:rsidRDefault="009957EA" w:rsidP="009957EA">
      <w:pPr>
        <w:rPr>
          <w:rFonts w:cs="Arial"/>
          <w:b/>
          <w:u w:val="single"/>
        </w:rPr>
      </w:pPr>
      <w:r w:rsidRPr="00A9582A">
        <w:rPr>
          <w:rFonts w:cs="Arial"/>
          <w:b/>
          <w:u w:val="single"/>
        </w:rPr>
        <w:t>Working Conditions</w:t>
      </w:r>
    </w:p>
    <w:p w14:paraId="45DC281E" w14:textId="77777777" w:rsidR="009957EA" w:rsidRPr="00A9582A" w:rsidRDefault="009957EA" w:rsidP="009957EA">
      <w:pPr>
        <w:tabs>
          <w:tab w:val="left" w:pos="540"/>
        </w:tabs>
        <w:rPr>
          <w:rFonts w:cs="Arial"/>
          <w:u w:val="single"/>
        </w:rPr>
      </w:pPr>
      <w:r w:rsidRPr="00A9582A">
        <w:rPr>
          <w:rFonts w:cs="Arial"/>
          <w:u w:val="single"/>
        </w:rPr>
        <w:t>Physical:</w:t>
      </w:r>
    </w:p>
    <w:p w14:paraId="29FBE742" w14:textId="77777777" w:rsidR="009957EA" w:rsidRPr="00A9582A" w:rsidRDefault="009957EA" w:rsidP="009957EA">
      <w:pPr>
        <w:pStyle w:val="ListParagraph"/>
        <w:numPr>
          <w:ilvl w:val="0"/>
          <w:numId w:val="10"/>
        </w:numPr>
        <w:spacing w:after="0" w:line="240" w:lineRule="auto"/>
        <w:rPr>
          <w:rFonts w:cs="Arial"/>
        </w:rPr>
      </w:pPr>
      <w:r w:rsidRPr="00A9582A">
        <w:rPr>
          <w:rFonts w:cs="Arial"/>
        </w:rPr>
        <w:t xml:space="preserve">Multiple locations, often changing daily or within the day.  </w:t>
      </w:r>
    </w:p>
    <w:p w14:paraId="3FE39915" w14:textId="77777777" w:rsidR="009957EA" w:rsidRPr="00A9582A" w:rsidRDefault="009957EA" w:rsidP="009957EA">
      <w:pPr>
        <w:pStyle w:val="ListParagraph"/>
        <w:numPr>
          <w:ilvl w:val="0"/>
          <w:numId w:val="10"/>
        </w:numPr>
        <w:spacing w:after="0" w:line="240" w:lineRule="auto"/>
        <w:rPr>
          <w:rFonts w:cs="Arial"/>
        </w:rPr>
      </w:pPr>
      <w:r w:rsidRPr="00A9582A">
        <w:rPr>
          <w:rFonts w:cs="Arial"/>
        </w:rPr>
        <w:t>Exposure to highway driving, multiple hotel rooms, schools etc.</w:t>
      </w:r>
    </w:p>
    <w:p w14:paraId="197486C2" w14:textId="77777777" w:rsidR="009957EA" w:rsidRPr="00A9582A" w:rsidRDefault="009957EA" w:rsidP="009957EA">
      <w:pPr>
        <w:pStyle w:val="ListParagraph"/>
        <w:numPr>
          <w:ilvl w:val="0"/>
          <w:numId w:val="10"/>
        </w:numPr>
        <w:spacing w:after="0" w:line="240" w:lineRule="auto"/>
        <w:rPr>
          <w:rFonts w:cs="Arial"/>
        </w:rPr>
      </w:pPr>
      <w:r w:rsidRPr="00A9582A">
        <w:rPr>
          <w:rFonts w:cs="Arial"/>
        </w:rPr>
        <w:t>Difficult to predict conditions from day to day.</w:t>
      </w:r>
    </w:p>
    <w:p w14:paraId="266288EF" w14:textId="77777777" w:rsidR="009957EA" w:rsidRPr="00A9582A" w:rsidRDefault="009957EA" w:rsidP="009957EA">
      <w:pPr>
        <w:tabs>
          <w:tab w:val="left" w:pos="540"/>
        </w:tabs>
        <w:rPr>
          <w:rFonts w:cs="Arial"/>
        </w:rPr>
      </w:pPr>
    </w:p>
    <w:p w14:paraId="2D2C051A" w14:textId="77777777" w:rsidR="009957EA" w:rsidRPr="00A9582A" w:rsidRDefault="009957EA" w:rsidP="009957EA">
      <w:pPr>
        <w:tabs>
          <w:tab w:val="left" w:pos="540"/>
        </w:tabs>
        <w:rPr>
          <w:rFonts w:cs="Arial"/>
          <w:u w:val="single"/>
        </w:rPr>
      </w:pPr>
      <w:r w:rsidRPr="00A9582A">
        <w:rPr>
          <w:rFonts w:cs="Arial"/>
          <w:u w:val="single"/>
        </w:rPr>
        <w:t>Psychological:</w:t>
      </w:r>
    </w:p>
    <w:p w14:paraId="0CCC8CD7" w14:textId="77777777" w:rsidR="009957EA" w:rsidRPr="00A9582A" w:rsidRDefault="009957EA" w:rsidP="009957EA">
      <w:pPr>
        <w:pStyle w:val="ListParagraph"/>
        <w:numPr>
          <w:ilvl w:val="0"/>
          <w:numId w:val="9"/>
        </w:numPr>
        <w:tabs>
          <w:tab w:val="left" w:pos="720"/>
        </w:tabs>
        <w:spacing w:after="0" w:line="240" w:lineRule="auto"/>
        <w:ind w:left="810" w:hanging="450"/>
        <w:rPr>
          <w:rFonts w:cs="Arial"/>
        </w:rPr>
      </w:pPr>
      <w:r w:rsidRPr="00A9582A">
        <w:rPr>
          <w:rFonts w:cs="Arial"/>
        </w:rPr>
        <w:t xml:space="preserve">Responding to people under stress about their future.  </w:t>
      </w:r>
    </w:p>
    <w:p w14:paraId="1E43D825" w14:textId="77777777" w:rsidR="009957EA" w:rsidRPr="00A9582A" w:rsidRDefault="009957EA" w:rsidP="009957EA">
      <w:pPr>
        <w:pStyle w:val="ListParagraph"/>
        <w:numPr>
          <w:ilvl w:val="0"/>
          <w:numId w:val="9"/>
        </w:numPr>
        <w:tabs>
          <w:tab w:val="left" w:pos="720"/>
          <w:tab w:val="left" w:pos="810"/>
        </w:tabs>
        <w:spacing w:after="0" w:line="240" w:lineRule="auto"/>
        <w:rPr>
          <w:rFonts w:cs="Arial"/>
        </w:rPr>
      </w:pPr>
      <w:r w:rsidRPr="00A9582A">
        <w:rPr>
          <w:rFonts w:cs="Arial"/>
        </w:rPr>
        <w:lastRenderedPageBreak/>
        <w:t>Many deadlines and pressure points to meet targets for recruitment and conversion of student applications.</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9F5831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w:t>
            </w:r>
            <w:r w:rsidR="009957EA">
              <w:rPr>
                <w:rFonts w:cs="Arial"/>
                <w:i/>
                <w:iCs/>
                <w:color w:val="808080" w:themeColor="background1" w:themeShade="80"/>
                <w:sz w:val="18"/>
                <w:szCs w:val="18"/>
              </w:rPr>
              <w:t>377</w:t>
            </w:r>
            <w:r w:rsidR="00AC0F1A" w:rsidRPr="00AC0F1A">
              <w:rPr>
                <w:rFonts w:cs="Arial"/>
                <w:i/>
                <w:iCs/>
                <w:color w:val="808080" w:themeColor="background1" w:themeShade="80"/>
                <w:sz w:val="18"/>
                <w:szCs w:val="18"/>
              </w:rPr>
              <w:t xml:space="preserve"> | VIP-</w:t>
            </w:r>
            <w:r w:rsidR="009957EA">
              <w:rPr>
                <w:rFonts w:cs="Arial"/>
                <w:i/>
                <w:iCs/>
                <w:color w:val="808080" w:themeColor="background1" w:themeShade="80"/>
                <w:sz w:val="18"/>
                <w:szCs w:val="18"/>
              </w:rPr>
              <w:t>1522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9957EA">
              <w:rPr>
                <w:rFonts w:cs="Arial"/>
                <w:i/>
                <w:iCs/>
                <w:color w:val="808080" w:themeColor="background1" w:themeShade="80"/>
                <w:sz w:val="18"/>
                <w:szCs w:val="18"/>
              </w:rPr>
              <w:t xml:space="preserve"> </w:t>
            </w:r>
            <w:r w:rsidR="00FF2534">
              <w:rPr>
                <w:rFonts w:cs="Arial"/>
                <w:i/>
                <w:iCs/>
                <w:color w:val="808080" w:themeColor="background1" w:themeShade="80"/>
                <w:sz w:val="18"/>
                <w:szCs w:val="18"/>
              </w:rPr>
              <w:t>May 11,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2C377B9"/>
    <w:multiLevelType w:val="hybridMultilevel"/>
    <w:tmpl w:val="FADA168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64E9E"/>
    <w:multiLevelType w:val="hybridMultilevel"/>
    <w:tmpl w:val="8E108CF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30A05"/>
    <w:multiLevelType w:val="hybridMultilevel"/>
    <w:tmpl w:val="068E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57161"/>
    <w:multiLevelType w:val="hybridMultilevel"/>
    <w:tmpl w:val="E7868CB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139B2"/>
    <w:multiLevelType w:val="hybridMultilevel"/>
    <w:tmpl w:val="3B3609A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96D8B"/>
    <w:multiLevelType w:val="hybridMultilevel"/>
    <w:tmpl w:val="5B843C1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91A28"/>
    <w:multiLevelType w:val="hybridMultilevel"/>
    <w:tmpl w:val="3FAADAB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57F33"/>
    <w:multiLevelType w:val="hybridMultilevel"/>
    <w:tmpl w:val="28188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1A6B75"/>
    <w:multiLevelType w:val="hybridMultilevel"/>
    <w:tmpl w:val="C1AA47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2423616">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515918522">
    <w:abstractNumId w:val="8"/>
  </w:num>
  <w:num w:numId="3" w16cid:durableId="192961983">
    <w:abstractNumId w:val="3"/>
  </w:num>
  <w:num w:numId="4" w16cid:durableId="682366005">
    <w:abstractNumId w:val="9"/>
  </w:num>
  <w:num w:numId="5" w16cid:durableId="741951372">
    <w:abstractNumId w:val="1"/>
  </w:num>
  <w:num w:numId="6" w16cid:durableId="307630419">
    <w:abstractNumId w:val="6"/>
  </w:num>
  <w:num w:numId="7" w16cid:durableId="1224606350">
    <w:abstractNumId w:val="5"/>
  </w:num>
  <w:num w:numId="8" w16cid:durableId="583419266">
    <w:abstractNumId w:val="2"/>
  </w:num>
  <w:num w:numId="9" w16cid:durableId="1418791418">
    <w:abstractNumId w:val="4"/>
  </w:num>
  <w:num w:numId="10" w16cid:durableId="170020647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9957EA"/>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253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styleId="BodyText">
    <w:name w:val="Body Text"/>
    <w:basedOn w:val="Normal"/>
    <w:link w:val="BodyTextChar"/>
    <w:rsid w:val="009957EA"/>
    <w:pPr>
      <w:widowControl w:val="0"/>
      <w:snapToGrid w:val="0"/>
      <w:spacing w:after="120" w:line="240" w:lineRule="auto"/>
    </w:pPr>
    <w:rPr>
      <w:rFonts w:ascii="Courier" w:eastAsia="Times New Roman" w:hAnsi="Courier" w:cs="Times New Roman"/>
      <w:sz w:val="20"/>
      <w:szCs w:val="20"/>
    </w:rPr>
  </w:style>
  <w:style w:type="character" w:customStyle="1" w:styleId="BodyTextChar">
    <w:name w:val="Body Text Char"/>
    <w:basedOn w:val="DefaultParagraphFont"/>
    <w:link w:val="BodyText"/>
    <w:rsid w:val="009957EA"/>
    <w:rPr>
      <w:rFonts w:ascii="Courier" w:eastAsia="Times New Roman" w:hAnsi="Courier" w:cs="Times New Roman"/>
      <w:sz w:val="20"/>
      <w:szCs w:val="20"/>
    </w:rPr>
  </w:style>
  <w:style w:type="character" w:styleId="PageNumber">
    <w:name w:val="page number"/>
    <w:basedOn w:val="DefaultParagraphFont"/>
    <w:rsid w:val="0099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2022-12-21T18:35:00Z</dcterms:created>
  <dcterms:modified xsi:type="dcterms:W3CDTF">2023-05-11T15:18:00Z</dcterms:modified>
</cp:coreProperties>
</file>